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2" w:rsidRDefault="00C21552" w:rsidP="00C21552">
      <w:pPr>
        <w:tabs>
          <w:tab w:val="left" w:pos="720"/>
        </w:tabs>
        <w:ind w:right="-144" w:firstLine="709"/>
        <w:contextualSpacing/>
        <w:jc w:val="both"/>
        <w:rPr>
          <w:rFonts w:eastAsia="MS Mincho"/>
          <w:color w:val="000000"/>
        </w:rPr>
      </w:pPr>
      <w:r>
        <w:rPr>
          <w:rStyle w:val="a3"/>
          <w:b w:val="0"/>
          <w:color w:val="000000"/>
        </w:rPr>
        <w:t>Министерство природных ресурсов и экологии Калужской области</w:t>
      </w:r>
      <w:r>
        <w:rPr>
          <w:rStyle w:val="a3"/>
          <w:b w:val="0"/>
          <w:color w:val="000000"/>
        </w:rPr>
        <w:t xml:space="preserve"> сообща</w:t>
      </w:r>
      <w:r>
        <w:rPr>
          <w:rStyle w:val="a3"/>
          <w:b w:val="0"/>
          <w:color w:val="000000"/>
        </w:rPr>
        <w:t>ет</w:t>
      </w:r>
      <w:bookmarkStart w:id="0" w:name="_GoBack"/>
      <w:bookmarkEnd w:id="0"/>
      <w:r>
        <w:rPr>
          <w:rStyle w:val="a3"/>
          <w:b w:val="0"/>
          <w:color w:val="000000"/>
        </w:rPr>
        <w:t xml:space="preserve"> об итогах аукциона, проведенного 12 ноября 2020 г., </w:t>
      </w:r>
      <w:r>
        <w:rPr>
          <w:rFonts w:eastAsia="MS Mincho"/>
          <w:color w:val="000000"/>
        </w:rPr>
        <w:t xml:space="preserve">по приобретению права на заключение договора водопользования в части использования акватории водного объекта: часть р. Оки, площадью 0,0018 км2, в целях использования акватории водного объекта, местоположение: левый берег р. Оки в районе </w:t>
      </w:r>
      <w:proofErr w:type="spellStart"/>
      <w:r>
        <w:rPr>
          <w:rFonts w:eastAsia="MS Mincho"/>
          <w:color w:val="000000"/>
        </w:rPr>
        <w:t>ул</w:t>
      </w:r>
      <w:proofErr w:type="gramStart"/>
      <w:r>
        <w:rPr>
          <w:rFonts w:eastAsia="MS Mincho"/>
          <w:color w:val="000000"/>
        </w:rPr>
        <w:t>.В</w:t>
      </w:r>
      <w:proofErr w:type="gramEnd"/>
      <w:r>
        <w:rPr>
          <w:rFonts w:eastAsia="MS Mincho"/>
          <w:color w:val="000000"/>
        </w:rPr>
        <w:t>оробьевская</w:t>
      </w:r>
      <w:proofErr w:type="spellEnd"/>
      <w:r>
        <w:rPr>
          <w:rFonts w:eastAsia="MS Mincho"/>
          <w:color w:val="000000"/>
        </w:rPr>
        <w:t xml:space="preserve"> г. Калуги Калужской области, географические координаты:</w:t>
      </w:r>
    </w:p>
    <w:p w:rsidR="00C21552" w:rsidRDefault="00C21552" w:rsidP="00C21552">
      <w:pPr>
        <w:tabs>
          <w:tab w:val="left" w:pos="720"/>
        </w:tabs>
        <w:ind w:right="-144" w:firstLine="709"/>
        <w:contextualSpacing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т.№ 1 - СШ 54°30' 9" ВД 36° 14' 52";</w:t>
      </w:r>
    </w:p>
    <w:p w:rsidR="00C21552" w:rsidRDefault="00C21552" w:rsidP="00C21552">
      <w:pPr>
        <w:tabs>
          <w:tab w:val="left" w:pos="720"/>
        </w:tabs>
        <w:ind w:right="-144" w:firstLine="709"/>
        <w:contextualSpacing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т.№ 2 - СШ 54°30' 8" ВД 36° 14' 53";</w:t>
      </w:r>
    </w:p>
    <w:p w:rsidR="00C21552" w:rsidRDefault="00C21552" w:rsidP="00C21552">
      <w:pPr>
        <w:tabs>
          <w:tab w:val="left" w:pos="720"/>
        </w:tabs>
        <w:ind w:right="-144" w:firstLine="709"/>
        <w:contextualSpacing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т.№ 3 - СШ 54°30' 5" ВД 36° 14' 50";</w:t>
      </w:r>
    </w:p>
    <w:p w:rsidR="00C21552" w:rsidRDefault="00C21552" w:rsidP="00C21552">
      <w:pPr>
        <w:tabs>
          <w:tab w:val="left" w:pos="720"/>
        </w:tabs>
        <w:ind w:right="-144" w:firstLine="709"/>
        <w:contextualSpacing/>
        <w:jc w:val="both"/>
        <w:rPr>
          <w:rStyle w:val="a3"/>
          <w:b w:val="0"/>
        </w:rPr>
      </w:pPr>
      <w:r>
        <w:rPr>
          <w:rFonts w:eastAsia="MS Mincho"/>
          <w:color w:val="000000"/>
        </w:rPr>
        <w:t>т.№ 4 - СШ 54°30' 5" ВД 36° 14' 49"</w:t>
      </w:r>
      <w:r>
        <w:rPr>
          <w:rStyle w:val="a3"/>
          <w:b w:val="0"/>
          <w:color w:val="000000"/>
        </w:rPr>
        <w:t>.</w:t>
      </w:r>
    </w:p>
    <w:p w:rsidR="00C21552" w:rsidRDefault="00C21552" w:rsidP="00C21552">
      <w:pPr>
        <w:tabs>
          <w:tab w:val="left" w:pos="720"/>
        </w:tabs>
        <w:ind w:right="-144" w:firstLine="709"/>
        <w:contextualSpacing/>
        <w:jc w:val="both"/>
      </w:pPr>
      <w:r>
        <w:rPr>
          <w:bCs/>
          <w:color w:val="000000"/>
        </w:rPr>
        <w:t>Победитель аукциона -</w:t>
      </w:r>
      <w:r>
        <w:rPr>
          <w:color w:val="000000"/>
        </w:rPr>
        <w:t xml:space="preserve"> </w:t>
      </w:r>
      <w:r>
        <w:rPr>
          <w:bCs/>
          <w:color w:val="000000"/>
        </w:rPr>
        <w:t>Муниципальное бюджетное учреждение «Специализированное монтажно-эксплуатационное управление». Размер платы за пользование водным объектом по итогам торгов - 402 847 руб. 45 коп.</w:t>
      </w:r>
    </w:p>
    <w:p w:rsidR="00D33554" w:rsidRDefault="00D33554"/>
    <w:sectPr w:rsidR="00D3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E"/>
    <w:rsid w:val="00C21552"/>
    <w:rsid w:val="00D33554"/>
    <w:rsid w:val="00D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2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2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Тертычная Ольга Юрьевна</dc:creator>
  <cp:keywords/>
  <dc:description/>
  <cp:lastModifiedBy>Тертычная Ольга Юрьевна</cp:lastModifiedBy>
  <cp:revision>3</cp:revision>
  <dcterms:created xsi:type="dcterms:W3CDTF">2020-11-12T11:55:00Z</dcterms:created>
  <dcterms:modified xsi:type="dcterms:W3CDTF">2020-11-12T12:00:00Z</dcterms:modified>
</cp:coreProperties>
</file>